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BC" w:rsidRDefault="002737BC" w:rsidP="002737BC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737B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III МЕЖДУНАРОДНЫЙ КОНКУРС ВОКАЛИСТОВ </w:t>
      </w:r>
    </w:p>
    <w:p w:rsidR="002737BC" w:rsidRDefault="002737BC" w:rsidP="002737BC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737B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ИМ. М.П. МАКСАКОВОЙ</w:t>
      </w:r>
    </w:p>
    <w:p w:rsidR="002737BC" w:rsidRPr="002737BC" w:rsidRDefault="002737BC" w:rsidP="002737BC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33"/>
          <w:lang w:eastAsia="ru-RU"/>
        </w:rPr>
      </w:pPr>
      <w:r w:rsidRPr="002737BC">
        <w:rPr>
          <w:rFonts w:ascii="Arial" w:eastAsia="Times New Roman" w:hAnsi="Arial" w:cs="Arial"/>
          <w:b/>
          <w:bCs/>
          <w:color w:val="000000"/>
          <w:sz w:val="28"/>
          <w:szCs w:val="33"/>
          <w:lang w:eastAsia="ru-RU"/>
        </w:rPr>
        <w:t>Астрахань</w:t>
      </w:r>
      <w:r>
        <w:rPr>
          <w:rFonts w:ascii="Arial" w:eastAsia="Times New Roman" w:hAnsi="Arial" w:cs="Arial"/>
          <w:b/>
          <w:bCs/>
          <w:color w:val="000000"/>
          <w:sz w:val="28"/>
          <w:szCs w:val="33"/>
          <w:lang w:eastAsia="ru-RU"/>
        </w:rPr>
        <w:t>, 18-22 ноября 2016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737BC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1724025" cy="2143125"/>
            <wp:effectExtent l="0" t="0" r="9525" b="9525"/>
            <wp:docPr id="1" name="Рисунок 1" descr="Maxa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ako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III Международный конкурс вокалистов им. М.П. Максаковой пройдет в Астрахани с </w:t>
      </w:r>
      <w:r w:rsidRPr="00273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18 по 22 ноября 2016 года</w:t>
      </w: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. В конкурсе могут принять участие студенты-вокалисты, аспиранты, ассистенты-стажеры и выпускники </w:t>
      </w:r>
      <w:proofErr w:type="spellStart"/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ссузов</w:t>
      </w:r>
      <w:proofErr w:type="spellEnd"/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и вузов страны. Возраст участников на момент проведения конкурса не должен превышать 35 лет.</w:t>
      </w:r>
    </w:p>
    <w:p w:rsidR="002737BC" w:rsidRPr="002737BC" w:rsidRDefault="002737BC" w:rsidP="002737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Конкурсные испытания состоят </w:t>
      </w:r>
      <w:bookmarkStart w:id="0" w:name="_GoBack"/>
      <w:bookmarkEnd w:id="0"/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из отборочного и финального туров. Все прослушивания проводятся публично.</w:t>
      </w:r>
    </w:p>
    <w:p w:rsidR="002737BC" w:rsidRPr="002737BC" w:rsidRDefault="002737BC" w:rsidP="002737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Порядок выступлений определяется жеребьёвкой и сохраняется до конца конкурса.</w:t>
      </w:r>
    </w:p>
    <w:p w:rsidR="002737BC" w:rsidRPr="002737BC" w:rsidRDefault="002737BC" w:rsidP="002737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Окончательное распределение мест, премий и призов проводится на заключительном заседании жюри.</w:t>
      </w:r>
    </w:p>
    <w:p w:rsidR="002737BC" w:rsidRPr="002737BC" w:rsidRDefault="002737BC" w:rsidP="002737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Все расходы (проезд, питание и проживание) за счет конкурсанта.</w:t>
      </w:r>
    </w:p>
    <w:p w:rsidR="002737BC" w:rsidRPr="002737BC" w:rsidRDefault="002737BC" w:rsidP="002737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Оргкомитет содействует бронированию мест в гостинице.</w:t>
      </w:r>
    </w:p>
    <w:p w:rsidR="002737BC" w:rsidRPr="002737BC" w:rsidRDefault="002737BC" w:rsidP="002737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 случае необходимости Оргкомитет предоставляет концертмейстера на две репетиции и выступление в туре бесплатно (указать в заявке и выслать копии исполняемых произведений).</w:t>
      </w:r>
    </w:p>
    <w:p w:rsidR="002737BC" w:rsidRPr="002737BC" w:rsidRDefault="002737BC" w:rsidP="002737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Лауреаты конкурса обязаны безвозмездно выступить в заключительных концертах.</w:t>
      </w:r>
    </w:p>
    <w:p w:rsidR="002737BC" w:rsidRPr="002737BC" w:rsidRDefault="002737BC" w:rsidP="002737BC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Оргкомитет оставляет за собой право производить на конкурсе аудио и видео записи с дальнейшим использованием в коммерческих целях без дополнительной оплаты.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Для участия в конкурсе следует </w:t>
      </w:r>
      <w:r w:rsidRPr="00273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до 1 октября 2016 года</w:t>
      </w: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выслать следующие документы в Оргкомитет: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hyperlink r:id="rId6" w:tgtFrame="_blank" w:history="1">
        <w:r w:rsidRPr="002737BC">
          <w:rPr>
            <w:rFonts w:ascii="inherit" w:eastAsia="Times New Roman" w:hAnsi="inherit" w:cs="Times New Roman"/>
            <w:color w:val="3366CC"/>
            <w:sz w:val="24"/>
            <w:szCs w:val="24"/>
            <w:u w:val="single"/>
            <w:bdr w:val="none" w:sz="0" w:space="0" w:color="auto" w:frame="1"/>
            <w:lang w:eastAsia="ru-RU"/>
          </w:rPr>
          <w:t>а) заявку (WORD)</w:t>
        </w:r>
      </w:hyperlink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;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б) копию паспорта;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в) творческую биографию;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г) 2-е фотографии для буклета 10×15;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Документы могут быть высланы почтой (дата определяется по почтовому штемпелю) по адресу</w:t>
      </w:r>
      <w:r w:rsidRPr="00273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 414000, г. Астрахань, ул. Советская, д. 23. тел. 8 (8512) 51 68 42, 8 917 171 64 73;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либо в электронном виде по </w:t>
      </w:r>
      <w:proofErr w:type="gramStart"/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адресу:  </w:t>
      </w:r>
      <w:hyperlink r:id="rId7" w:history="1">
        <w:r w:rsidRPr="002737BC">
          <w:rPr>
            <w:rFonts w:ascii="inherit" w:eastAsia="Times New Roman" w:hAnsi="inherit" w:cs="Times New Roman"/>
            <w:b/>
            <w:bCs/>
            <w:color w:val="3366CC"/>
            <w:sz w:val="24"/>
            <w:szCs w:val="24"/>
            <w:u w:val="single"/>
            <w:bdr w:val="none" w:sz="0" w:space="0" w:color="auto" w:frame="1"/>
            <w:lang w:eastAsia="ru-RU"/>
          </w:rPr>
          <w:t>priemagk@mail.ru</w:t>
        </w:r>
        <w:proofErr w:type="gramEnd"/>
      </w:hyperlink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Участники, предоставившие все необходимые документы в указанный </w:t>
      </w:r>
      <w:proofErr w:type="gramStart"/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срок до 1 октября 2016 года</w:t>
      </w:r>
      <w:proofErr w:type="gramEnd"/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получат от дирекции конкурса официальное приглашение.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     Вступительный взнос для I категории в размере 1500 руб., для II категории в размере 2500 руб. оплачивается по прибытии на конкурс при регистрации.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Премии и награды.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Оргкомитет объявляет следующие премии для участников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 категории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(студенты и выпускники </w:t>
      </w:r>
      <w:proofErr w:type="spellStart"/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ссузов</w:t>
      </w:r>
      <w:proofErr w:type="spellEnd"/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)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— первая премии и звание лауреата;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— вторая премии и звание лауреата;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— третья премии и звание лауреата;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II категория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(студенты, аспиранты, ассистенты-стажеры, выпускники вузов)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— первая премия и звание лауреата;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— вторая премия и звание лауреата;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— третья премия и звание лауреата;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Участники 2 тура не получившие звание лауреата, награждаются дипломами.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Специальные дипломы:</w:t>
      </w:r>
    </w:p>
    <w:p w:rsidR="002737BC" w:rsidRPr="002737BC" w:rsidRDefault="002737BC" w:rsidP="002737BC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за лучшее исполнение произведения из репертуара М. Максаковой (участник, претендующий на данную премию, должен во втором туре исполнить произведение из репертуара певицы);</w:t>
      </w:r>
    </w:p>
    <w:p w:rsidR="002737BC" w:rsidRPr="002737BC" w:rsidRDefault="002737BC" w:rsidP="002737BC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за лучшее исполнение произведений С. Прокофьева и Д. Шостаковича;</w:t>
      </w:r>
    </w:p>
    <w:p w:rsidR="002737BC" w:rsidRPr="002737BC" w:rsidRDefault="002737BC" w:rsidP="002737BC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за лучшее исполнение народной песни.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Жюри имеет право присудить специальные дипломы лучшим концертмейстерам конкурса.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Жюри имеет право:</w:t>
      </w:r>
    </w:p>
    <w:p w:rsidR="002737BC" w:rsidRPr="002737BC" w:rsidRDefault="002737BC" w:rsidP="002737BC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присудить не все премии;</w:t>
      </w:r>
    </w:p>
    <w:p w:rsidR="002737BC" w:rsidRPr="002737BC" w:rsidRDefault="002737BC" w:rsidP="002737BC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делить премии между исполнителями;</w:t>
      </w:r>
    </w:p>
    <w:p w:rsidR="002737BC" w:rsidRPr="002737BC" w:rsidRDefault="002737BC" w:rsidP="002737BC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решения жюри пересмотру не подлежат;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Программа конкурса для I категории: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 тур</w:t>
      </w:r>
    </w:p>
    <w:p w:rsidR="002737BC" w:rsidRPr="002737BC" w:rsidRDefault="002737BC" w:rsidP="002737BC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Ария композитора XVII-XVIII вв.</w:t>
      </w:r>
    </w:p>
    <w:p w:rsidR="002737BC" w:rsidRPr="002737BC" w:rsidRDefault="002737BC" w:rsidP="002737BC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Романс композитора XIX в.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II тур</w:t>
      </w:r>
    </w:p>
    <w:p w:rsidR="002737BC" w:rsidRPr="002737BC" w:rsidRDefault="002737BC" w:rsidP="002737BC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Ария композитора XIX-XXI вв.</w:t>
      </w:r>
    </w:p>
    <w:p w:rsidR="002737BC" w:rsidRPr="002737BC" w:rsidRDefault="002737BC" w:rsidP="002737BC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Романс (любой)</w:t>
      </w:r>
    </w:p>
    <w:p w:rsidR="002737BC" w:rsidRPr="002737BC" w:rsidRDefault="002737BC" w:rsidP="002737BC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Народная песня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Программа конкурса для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II категории: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 тур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2737BC" w:rsidRPr="002737BC" w:rsidRDefault="002737BC" w:rsidP="002737BC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Ария из оперы зарубежного композитора XIX-XXI вв.</w:t>
      </w:r>
    </w:p>
    <w:p w:rsidR="002737BC" w:rsidRPr="002737BC" w:rsidRDefault="002737BC" w:rsidP="002737BC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Ария из оперы русского композитора</w:t>
      </w:r>
    </w:p>
    <w:p w:rsidR="002737BC" w:rsidRPr="002737BC" w:rsidRDefault="002737BC" w:rsidP="002737BC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Романс или </w:t>
      </w:r>
      <w:proofErr w:type="spellStart"/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Lied</w:t>
      </w:r>
      <w:proofErr w:type="spellEnd"/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зарубежного композитора XIX-XX вв.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II тур</w:t>
      </w:r>
    </w:p>
    <w:p w:rsidR="002737BC" w:rsidRPr="002737BC" w:rsidRDefault="002737BC" w:rsidP="002737BC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Ария из оперы современного отечественного </w:t>
      </w:r>
      <w:r w:rsidRPr="002737B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композитора</w:t>
      </w:r>
    </w:p>
    <w:p w:rsidR="002737BC" w:rsidRPr="002737BC" w:rsidRDefault="002737BC" w:rsidP="002737BC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Романс русского композитора-классика</w:t>
      </w:r>
    </w:p>
    <w:p w:rsidR="002737BC" w:rsidRPr="002737BC" w:rsidRDefault="002737BC" w:rsidP="002737BC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Романс современного отечественного композитора</w:t>
      </w:r>
    </w:p>
    <w:p w:rsidR="002737BC" w:rsidRPr="002737BC" w:rsidRDefault="002737BC" w:rsidP="002737BC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Народная песня</w:t>
      </w:r>
    </w:p>
    <w:p w:rsidR="002737BC" w:rsidRPr="002737BC" w:rsidRDefault="002737BC" w:rsidP="002737B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737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Все произведения исполняются на языке оригинала. Каждое произведение может быть исполнено только в одном туре. Порядок исполнения произведений произвольный. Арии исполняются в оригинальной тональности. Романсы могут быть транспонированы, кроме тех случаев, когда романс написан для данного голоса.</w:t>
      </w:r>
    </w:p>
    <w:p w:rsidR="0042595B" w:rsidRDefault="002737BC"/>
    <w:sectPr w:rsidR="0042595B" w:rsidSect="00273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4F32"/>
    <w:multiLevelType w:val="multilevel"/>
    <w:tmpl w:val="FE4C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C90ECF"/>
    <w:multiLevelType w:val="multilevel"/>
    <w:tmpl w:val="7D18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4178AF"/>
    <w:multiLevelType w:val="multilevel"/>
    <w:tmpl w:val="3228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B7E3D"/>
    <w:multiLevelType w:val="multilevel"/>
    <w:tmpl w:val="5A6EB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F3738"/>
    <w:multiLevelType w:val="multilevel"/>
    <w:tmpl w:val="4A56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A2264"/>
    <w:multiLevelType w:val="multilevel"/>
    <w:tmpl w:val="41CC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A72422"/>
    <w:multiLevelType w:val="multilevel"/>
    <w:tmpl w:val="AFDAC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77718"/>
    <w:multiLevelType w:val="multilevel"/>
    <w:tmpl w:val="54EC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A4"/>
    <w:rsid w:val="002737BC"/>
    <w:rsid w:val="00506190"/>
    <w:rsid w:val="007E41A4"/>
    <w:rsid w:val="00E2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733A4-8910-4EA7-9E19-A67FDFAB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3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7BC"/>
  </w:style>
  <w:style w:type="character" w:styleId="a4">
    <w:name w:val="Strong"/>
    <w:basedOn w:val="a0"/>
    <w:uiPriority w:val="22"/>
    <w:qFormat/>
    <w:rsid w:val="002737BC"/>
    <w:rPr>
      <w:b/>
      <w:bCs/>
    </w:rPr>
  </w:style>
  <w:style w:type="character" w:styleId="a5">
    <w:name w:val="Hyperlink"/>
    <w:basedOn w:val="a0"/>
    <w:uiPriority w:val="99"/>
    <w:semiHidden/>
    <w:unhideWhenUsed/>
    <w:rsid w:val="00273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agk@mail.ru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racons.ru/wp-content/uploads/2016/03/Zayavka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2</cp:revision>
  <dcterms:created xsi:type="dcterms:W3CDTF">2016-05-27T09:57:00Z</dcterms:created>
  <dcterms:modified xsi:type="dcterms:W3CDTF">2016-05-27T10:01:00Z</dcterms:modified>
</cp:coreProperties>
</file>