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A8" w:rsidRDefault="008333A8" w:rsidP="008333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33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Положение о </w:t>
      </w:r>
      <w:r w:rsidRPr="00833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  <w:r w:rsidRPr="00833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Международном конкурсе скрипачей </w:t>
      </w:r>
    </w:p>
    <w:p w:rsidR="008333A8" w:rsidRPr="008333A8" w:rsidRDefault="008333A8" w:rsidP="008333A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имени Ю.И. Янкелевича</w:t>
      </w:r>
    </w:p>
    <w:p w:rsidR="008333A8" w:rsidRDefault="008333A8" w:rsidP="003F7D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A7B" w:rsidRPr="008333A8" w:rsidRDefault="00CD7A7B" w:rsidP="003F7DC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CD7A7B" w:rsidRPr="008333A8" w:rsidRDefault="00CD7A7B" w:rsidP="00757C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531FE1" w:rsidRPr="008333A8" w:rsidRDefault="00CD7A7B" w:rsidP="007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V Международный конкурс</w:t>
      </w:r>
      <w:r w:rsidR="008F5F27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скрипачей имени Ю.И. Янкелевича (далее – Конкурс) проводится в соответствии с распоряжением Губернатора Омской области от 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«О V Международном конкурсе скрипачей имени Ю.И. Янкелевича» (далее – 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 Губернатора Омской области) в рамках сотрудничества с Международным Благотворительным Фондом Владимира Спивакова.</w:t>
      </w:r>
    </w:p>
    <w:p w:rsidR="00531FE1" w:rsidRPr="008333A8" w:rsidRDefault="00531FE1" w:rsidP="007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D7A7B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 сохранения и развития отечественных традиций исполнительского скрипичного искусства, выявления и поддержки талантливых музыкантов.</w:t>
      </w:r>
    </w:p>
    <w:p w:rsidR="00531FE1" w:rsidRPr="008333A8" w:rsidRDefault="00CD7A7B" w:rsidP="007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Задачами Конкурса являются развитие международных культурных связей, сохранение традиций российской скрипичной школы, повышение уровня профессионального и исполнительского мастерства, формирование международной репутации Омской области как одного из центров музыкального искусства.</w:t>
      </w:r>
    </w:p>
    <w:p w:rsidR="00531FE1" w:rsidRPr="008333A8" w:rsidRDefault="00CD7A7B" w:rsidP="007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Учредителем Конкурса является Министерство культуры Омской области. Организатором Конкурса является автономное учреждение культуры Омской области «Омская филармония» (далее – Организатор).</w:t>
      </w:r>
    </w:p>
    <w:p w:rsidR="00531FE1" w:rsidRPr="008333A8" w:rsidRDefault="00CD7A7B" w:rsidP="007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Почетным Президентом Конкурса является народный артист СССР, лауреат Государственных премий СССР и России, профессор Владимир Теодорович Спиваков.</w:t>
      </w:r>
    </w:p>
    <w:p w:rsidR="00531FE1" w:rsidRPr="008333A8" w:rsidRDefault="00CD7A7B" w:rsidP="007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Положение устанавливает порядок и сроки проведения Конкурса, требования к участникам Конкурса, критерии и порядок отбора победителей Конкурса.</w:t>
      </w:r>
    </w:p>
    <w:p w:rsidR="00531FE1" w:rsidRPr="008333A8" w:rsidRDefault="00CD7A7B" w:rsidP="007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Руководит подготовкой Конкурса Организационный комитет, состав которого утвержден 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аспоряжением Губернатора Омской области.</w:t>
      </w:r>
    </w:p>
    <w:p w:rsidR="00CD7A7B" w:rsidRPr="008333A8" w:rsidRDefault="00CD7A7B" w:rsidP="0075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Конкурс проводится в городе Омске с 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</w:t>
      </w:r>
      <w:r w:rsidR="00757CA2"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 </w:t>
      </w:r>
    </w:p>
    <w:p w:rsidR="000948D5" w:rsidRPr="008333A8" w:rsidRDefault="000948D5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A7B" w:rsidRPr="008333A8" w:rsidRDefault="00CD7A7B" w:rsidP="003F7DC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участия в конкурсе</w:t>
      </w:r>
    </w:p>
    <w:p w:rsidR="00CD7A7B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 участию в Конкурсе допускаются граждане любых стран, скрипачи двух возрастных категорий (далее – кандидаты):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первая (младшая) возрастная категория – от 9 до 15 лет;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вторая (старшая) возрастная категория – от 15 до 25 лет.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Кандидаты, достигшие возраста 15 лет, имеют право выбора категории, в которой будут выступать.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Для участия в конкурсе кандидаты направляют заявку по форме, содержащейся в приложении № 1 к настоящему Положению и видеоматериал для прохождения отборочного тура в соответствии с Программными требованиями к Конкурсу (приложение № 2 к настоящему Положению).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11. Прием заявок и видеоматериалов на отборочный тур конкурса начинается </w:t>
      </w:r>
      <w:r w:rsidR="00EB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0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ноября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и заканчивается </w:t>
      </w:r>
      <w:r w:rsidR="00C7390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20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Заявку необходимо заполнить на официальном сайте</w:t>
      </w:r>
      <w:r w:rsidR="00531FE1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 </w:t>
      </w:r>
      <w:hyperlink r:id="rId5" w:history="1">
        <w:r w:rsidRPr="008333A8">
          <w:rPr>
            <w:rStyle w:val="a4"/>
            <w:rFonts w:ascii="Times New Roman" w:hAnsi="Times New Roman" w:cs="Times New Roman"/>
            <w:color w:val="A81837"/>
            <w:sz w:val="28"/>
            <w:szCs w:val="28"/>
            <w:bdr w:val="none" w:sz="0" w:space="0" w:color="auto" w:frame="1"/>
            <w:shd w:val="clear" w:color="auto" w:fill="FFFFFF"/>
          </w:rPr>
          <w:t>yankelevitch.com</w:t>
        </w:r>
      </w:hyperlink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или направить по адресу: </w:t>
      </w:r>
      <w:hyperlink r:id="rId6" w:history="1">
        <w:r w:rsidRPr="008333A8">
          <w:rPr>
            <w:rStyle w:val="a4"/>
            <w:rFonts w:ascii="Times New Roman" w:hAnsi="Times New Roman" w:cs="Times New Roman"/>
            <w:color w:val="A81837"/>
            <w:sz w:val="28"/>
            <w:szCs w:val="28"/>
            <w:bdr w:val="none" w:sz="0" w:space="0" w:color="auto" w:frame="1"/>
            <w:shd w:val="clear" w:color="auto" w:fill="FFFFFF"/>
          </w:rPr>
          <w:t>info@yankelevitch.com</w:t>
        </w:r>
      </w:hyperlink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Заявки и видеоматериалы, поступившие после </w:t>
      </w:r>
      <w:r w:rsidR="00C7390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20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года, не рассматриваются. Организатор оставляет за собой право отказать кандидатам во включении их в состав участников без объяснения причин.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Кандидаты, допущенные по итогам отборочного тура конкурса к участию в первом туре, будут объявлены </w:t>
      </w:r>
      <w:r w:rsidR="00C7390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20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года. К участию в первом туре Конкурса в первой возрастной категории допускается не более 20 участников, к участию в первом туре Конкурса во второй возрастной категории допускается не более 12 участников.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Заявка должна быть заполнена на английском или русском языке. К заявке прилагаются: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творческая биография кандидата (в формате *.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портретная фотография кандидата (в формате *.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jpg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разрешение 300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dpi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размер не менее 354 х 472 пикселя (3 х 4 см); </w:t>
      </w:r>
    </w:p>
    <w:p w:rsidR="003F7DC9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для кандидата и сопровождающих его лиц (в том числе концертмейстеров) – граждан Российской Федерации: сканированные копии паспорта гражданина Российской Федерации, а в случае его отсутствия – свидетельства о рождении, страхового свидетельства государственного пенсионного страхования, свидетельства о постановке на учет в налоговом органе; для иностранных граждан – сканированные копии документа, удостоверяющего личность, выданного в соответствии с действующим законодательством страны проживания.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Неполные заявки к рассмотрению не принимаются. Материалы, присланные на Конкурс, не возвращаются.</w:t>
      </w:r>
    </w:p>
    <w:p w:rsidR="00CD7A7B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Официальная информация о Конкурсе размещается на сайте </w:t>
      </w:r>
      <w:hyperlink r:id="rId7" w:history="1">
        <w:r w:rsidRPr="008333A8">
          <w:rPr>
            <w:rStyle w:val="a4"/>
            <w:rFonts w:ascii="Times New Roman" w:hAnsi="Times New Roman" w:cs="Times New Roman"/>
            <w:color w:val="A81837"/>
            <w:sz w:val="28"/>
            <w:szCs w:val="28"/>
            <w:bdr w:val="none" w:sz="0" w:space="0" w:color="auto" w:frame="1"/>
            <w:shd w:val="clear" w:color="auto" w:fill="FFFFFF"/>
          </w:rPr>
          <w:t>yankelevitch.com</w:t>
        </w:r>
      </w:hyperlink>
      <w:r w:rsidR="00531FE1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1FE1" w:rsidRPr="008333A8" w:rsidRDefault="00531FE1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A7B" w:rsidRPr="008333A8" w:rsidRDefault="00CD7A7B" w:rsidP="003F7DC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конкурса</w:t>
      </w:r>
    </w:p>
    <w:p w:rsidR="00CD7A7B" w:rsidRPr="008333A8" w:rsidRDefault="00CD7A7B" w:rsidP="00757C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Конкурс состоит из отборочного тура и конкурсных туров.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Оценку видеоматериалов, представленных на отборочный тур, проводит комиссия, состав которой утверждает Почетный Президент конкурса.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Конкурсные туры проводятся: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для первой (младшей) возрастной категории: </w:t>
      </w:r>
    </w:p>
    <w:p w:rsidR="00531FE1" w:rsidRPr="008333A8" w:rsidRDefault="00CD7A7B" w:rsidP="003F7D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тур – в сопровождении фортепиано; </w:t>
      </w:r>
    </w:p>
    <w:p w:rsidR="00531FE1" w:rsidRPr="008333A8" w:rsidRDefault="00CD7A7B" w:rsidP="003F7D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тур – в сопровождении фортепиано;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для второй (старшей) возрастной категории: </w:t>
      </w:r>
    </w:p>
    <w:p w:rsidR="00531FE1" w:rsidRPr="008333A8" w:rsidRDefault="00CD7A7B" w:rsidP="003F7D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тур – в сопровождении фортепиано;</w:t>
      </w:r>
    </w:p>
    <w:p w:rsidR="00CD7A7B" w:rsidRPr="008333A8" w:rsidRDefault="00CD7A7B" w:rsidP="003F7D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тур – в сопровождении фортепиано;</w:t>
      </w:r>
    </w:p>
    <w:p w:rsidR="00531FE1" w:rsidRPr="008333A8" w:rsidRDefault="00CD7A7B" w:rsidP="003F7DC9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тур – с симфоническим оркестром.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18. Состав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 (далее –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утверждается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аспоряжением Министерства культуры Омской области.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19. Руководителем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его председатель. Председатель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организует работу членов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ведет заседания, подписывает протоколы. При равенстве голосов голос председателя является решающим.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Порядок выступления участников на конкурсных турах определяется жеребьевкой и сохраняется на протяжении всего Конкурса.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Все прослушивания участников на Конкурсе осуществляются публично. Все решения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окончательными и пересмотру не подлежат.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22. Изменения в программе Конкурса не допускаются.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право принимать решения о сокращении программы участника Конкурса или прекращении исполнения участника Конкурса при согласии всех членов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 Конкурс проводится в соответствии с Программными требованиями (приложение № 2 к настоящему Положению).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 Каждое произведение может исполняться участником только в одном туре.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 Все произведения должны исполняться наизусть. 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Допускается исполнение по нотам сонат для скрипки и фортепиано.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 К участию во втором туре Конкурса во второй (старшей) возрастной категории допускается не более восьми участников.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 К участию в финальных турах Конкурса допускается: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не более 6 участников первой (младшей) возрастной категории; </w:t>
      </w:r>
    </w:p>
    <w:p w:rsidR="00CD7A7B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не более 4 участников второй (старшей) возрастной категории. </w:t>
      </w:r>
    </w:p>
    <w:p w:rsidR="00531FE1" w:rsidRPr="008333A8" w:rsidRDefault="00531FE1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A7B" w:rsidRPr="008333A8" w:rsidRDefault="00CD7A7B" w:rsidP="00757CA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CD7A7B" w:rsidRPr="008333A8" w:rsidRDefault="00CD7A7B" w:rsidP="0075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По итогам Конкурса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его победителей, которым вручаются дипломы лауреатов Конкурса (далее – лауреаты), памятные знаки Конкурса, а также призы за победу в Конкурсе:</w:t>
      </w:r>
    </w:p>
    <w:p w:rsidR="007A16F3" w:rsidRPr="008333A8" w:rsidRDefault="007A16F3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Главный приз – скрипка итальянского мастера Джулио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Дегани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изготовленная в 1901 году и денежный приз (премия) 2 </w:t>
      </w:r>
      <w:r w:rsidR="009A1E7E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380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000,00 рублей</w:t>
      </w:r>
      <w:r w:rsidR="008E55BB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Главный приз может быть вручён в любой из возрастных категорий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A16F3" w:rsidRPr="008333A8" w:rsidRDefault="007A16F3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Специальный приз – смычок французского мастера Джозефа Артура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Виньерона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денежный приз (премия) </w:t>
      </w:r>
      <w:r w:rsidR="00CD7CAF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A1E7E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000,00 рублей</w:t>
      </w:r>
      <w:r w:rsidR="008E55BB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Специальный приз может быть вручён в любой из возрастных категорий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31FE1" w:rsidRPr="008333A8" w:rsidRDefault="008F5F27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D7A7B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для первой возрастной категории: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место – денежный приз (премия) 50000,00 рублей;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 место – денежный приз (премия) 30000,00 рублей;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III место – денежный приз (премия) 18000,00 рублей;</w:t>
      </w:r>
    </w:p>
    <w:p w:rsidR="00531FE1" w:rsidRPr="008333A8" w:rsidRDefault="008F5F27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CD7A7B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для второй возрастной категории: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 место – 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денежный приз (премия) </w:t>
      </w:r>
      <w:r w:rsidR="00CD496C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260000,00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 место – денежный приз (премия) </w:t>
      </w:r>
      <w:r w:rsidR="00CD496C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180000,00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рублей;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III место – денежный приз (премия) </w:t>
      </w:r>
      <w:r w:rsidR="00CD496C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100000,00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29. Кроме лауреатов в первой возрастной категории,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дополнительно трех талантливых участников, которым вручаются денежные призы (стипендии) за участие в Конкурсе – три стипендии по 10000,00 рублей каждая.</w:t>
      </w:r>
    </w:p>
    <w:p w:rsidR="00CD7A7B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По итогам Конкурса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вправе вручить не все премии и стипендии, либо разделить одну премию или стипендию между несколькими участниками. 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По решению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лучшему концертмейстеру конкурса вручается денежный приз (премия) в размере 35000,00 рублей.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32. Член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являющийся преподавателем участника Конкурса, не имеет право голоса при обсуждении этого участника в отборочных турах.</w:t>
      </w:r>
    </w:p>
    <w:p w:rsidR="00531FE1" w:rsidRPr="008333A8" w:rsidRDefault="00CD7A7B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33. Все лауреаты Конкурса обязаны принять участие в заключительном гала-концерте на безвозмездной основе. В случае отказа от участия в гала-концерте лауреат может быть решением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лишен приза.</w:t>
      </w:r>
    </w:p>
    <w:p w:rsidR="00531FE1" w:rsidRPr="008333A8" w:rsidRDefault="001A1EF2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34. </w:t>
      </w:r>
      <w:r w:rsidR="00CD7A7B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конкурса могут быть награждены специальными призами.</w:t>
      </w:r>
    </w:p>
    <w:p w:rsidR="00CD7A7B" w:rsidRPr="008333A8" w:rsidRDefault="001A1EF2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35. </w:t>
      </w:r>
      <w:r w:rsidR="00CD7A7B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Конкурса обязуются в течение двух лет с даты проведения Конкурса принять участие не менее чем в одном концерте, проводимом в городе Омске. </w:t>
      </w:r>
    </w:p>
    <w:p w:rsidR="001A1EF2" w:rsidRPr="008333A8" w:rsidRDefault="001A1EF2" w:rsidP="00757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F2" w:rsidRPr="008333A8" w:rsidRDefault="001A1EF2" w:rsidP="008F5F2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 условия</w:t>
      </w:r>
    </w:p>
    <w:p w:rsidR="001A1EF2" w:rsidRPr="008333A8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FE1" w:rsidRPr="008333A8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 Финансирование Конкурса осуществляется за счет средств бюджета Омской области, пожертвований юридических и физических лиц.</w:t>
      </w:r>
    </w:p>
    <w:p w:rsidR="00531FE1" w:rsidRPr="004205FD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A6B69" w:rsidRPr="00DF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F7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Организатор обеспечивает за счет средств бюджета Омской области каждому участнику Конкурса проживание в одноместном номере гостиницы на время проведения конкурсных туров.</w:t>
      </w:r>
    </w:p>
    <w:p w:rsidR="00531FE1" w:rsidRDefault="008A6B69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</w:t>
      </w:r>
      <w:r w:rsidR="001A1EF2" w:rsidRPr="004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Встречу, транспортное обслуживание участников Конкурса, проезд, проживание и питание </w:t>
      </w:r>
      <w:r w:rsidR="00757CA2" w:rsidRPr="004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="001A1EF2" w:rsidRPr="004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гостей Конкурса, работу </w:t>
      </w:r>
      <w:r w:rsidR="00757CA2" w:rsidRPr="004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="001A1EF2" w:rsidRPr="004205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Конкурса, разработку и изготовление информационной, рекламной и сувенирной продукции, приглашение и аккредитацию средств массовой информации, осуществление аудио-, видеозаписей и фотосъемки мероприятий Конкурса обеспечивает Организатор за счет средств бюджета Омской области, пожертвований юридических и физических лиц.</w:t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233D5" w:rsidRPr="008333A8" w:rsidRDefault="007233D5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39. Получение </w:t>
      </w:r>
      <w:r w:rsidR="004205FD" w:rsidRP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членами Жюри и гостями Конкурса</w:t>
      </w:r>
      <w:r w:rsidRP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 в виде оплаченных за них проезда, проживания и питания не облагается налогом, поскольку предоставлены Организатором с целью удовлетворения собственных интересов.</w:t>
      </w:r>
    </w:p>
    <w:p w:rsidR="00531FE1" w:rsidRPr="008333A8" w:rsidRDefault="008A6B69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</w:t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Участники Конкурса берут на себя следующие обязательства: </w:t>
      </w:r>
    </w:p>
    <w:p w:rsidR="00531FE1" w:rsidRPr="008333A8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 (его представитель) самостоятельно получает въездную визу и иные документы, необходимые для въезда в Российскую Федерацию, на основе оформленного Организационным комитетом приглашения (для иностранных граждан); </w:t>
      </w:r>
    </w:p>
    <w:p w:rsidR="00531FE1" w:rsidRPr="008333A8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въезде на территорию Российской Федерации участник (его представитель) самостоятельно вносит информацию о ввозимом им 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музыкальном инструменте в таможенную декларацию (для иностранных граждан); </w:t>
      </w:r>
    </w:p>
    <w:p w:rsidR="00151FAF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 (его представитель) самостоятельно оплачивает проезд, провоз багажа и музыкального инструмента до места проведения Конкурса (город Омск) и обратно, питание (в том числе для сопровождающих его лиц)</w:t>
      </w:r>
    </w:p>
    <w:p w:rsidR="00531FE1" w:rsidRPr="008333A8" w:rsidRDefault="00151FAF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участник (его представитель) самостоятельно уплачива</w:t>
      </w:r>
      <w:r w:rsidR="006C0029" w:rsidRP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налоги на доходы, полученные в натуральной форме</w:t>
      </w:r>
      <w:r w:rsid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0029" w:rsidRP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оплаты Организатором</w:t>
      </w:r>
      <w:r w:rsid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гостиничных услуг по</w:t>
      </w:r>
      <w:r w:rsidR="006C0029" w:rsidRP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проживани</w:t>
      </w:r>
      <w:r w:rsidR="00C5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участника.</w:t>
      </w:r>
    </w:p>
    <w:p w:rsidR="009A1E7E" w:rsidRPr="008333A8" w:rsidRDefault="009A1E7E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A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Денежные призы (премии, стипендии) выплачиваются их обладателям или их законным представителям путём перечисления сумм на банковские счета (банковские вклады) в уполномоченных банках Российской Федерации в валюте Российской Федерации.</w:t>
      </w:r>
    </w:p>
    <w:p w:rsidR="009A1E7E" w:rsidRPr="008333A8" w:rsidRDefault="009A1E7E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A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Открытие банковских счетов (банковских вкладов) в уполномоченных банках Российской федерации в валюте Российской Федерации обладателям денежных призов (премий, стипендий) обеспечивает Организатор.</w:t>
      </w:r>
    </w:p>
    <w:p w:rsidR="00C77CA1" w:rsidRPr="008333A8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A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Суммы денежных призов (премий, стипендий), указанные в пунктах 28, 29 и 31 настоящего Положения, отражены с учетом начисленного и удержанного налога на доходы физических лиц в соответствии с действующим законодательством Российской Федерации.</w:t>
      </w:r>
    </w:p>
    <w:p w:rsidR="0004413F" w:rsidRDefault="001A1EF2" w:rsidP="000441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A6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Обладател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Главного и Специального призов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производ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уплату налога на доходы физических лиц в соответствии с действующим законодательством Российской Федерации, а также нес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все иные финансовые расходы, связанные с 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владением на 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праве собственности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1A1EF2" w:rsidRPr="008333A8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1EF2" w:rsidRPr="008333A8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EF2" w:rsidRPr="008333A8" w:rsidRDefault="001A1EF2" w:rsidP="00AB1FF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</w:t>
      </w:r>
    </w:p>
    <w:p w:rsidR="001A1EF2" w:rsidRPr="008333A8" w:rsidRDefault="001A1EF2" w:rsidP="00757CA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CA1" w:rsidRPr="008333A8" w:rsidRDefault="001A1EF2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44. Все права на видео- и аудиозапись, фотосъемку всех мероприятий Конкурса, в том числе на их дальнейшее тиражирование и трансляцию, принадлежат Министерству культуры Омской области.</w:t>
      </w:r>
    </w:p>
    <w:p w:rsidR="00C77CA1" w:rsidRPr="00705A87" w:rsidRDefault="001A1EF2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45. Участник Конкурса вправе выступать как со своим концертмейстером, так и с концертмейстером, предоставленным Организатором. Организатор Конкурса предоставляет дежурного концертмейстера тем участникам, которые указали это </w:t>
      </w:r>
      <w:r w:rsidRPr="00151F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заявке. </w:t>
      </w:r>
      <w:r w:rsidRPr="00151FAF">
        <w:rPr>
          <w:rFonts w:ascii="Times New Roman" w:hAnsi="Times New Roman" w:cs="Times New Roman"/>
          <w:sz w:val="28"/>
          <w:szCs w:val="28"/>
          <w:shd w:val="clear" w:color="auto" w:fill="FFFFFF"/>
        </w:rPr>
        <w:t>Приезжим концертмейстерам участников, прошедших на второй тур, оплачивается проживание в одноместном номере гостиницы.</w:t>
      </w:r>
    </w:p>
    <w:p w:rsidR="00C77CA1" w:rsidRPr="008333A8" w:rsidRDefault="001A1EF2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46. Участник Конкурса обеспечивается репетиционными классами и акустическими репетициями перед каждым туром Конкурса на сцене, где будет проводиться прослушивание.</w:t>
      </w:r>
    </w:p>
    <w:p w:rsidR="00C77CA1" w:rsidRPr="008333A8" w:rsidRDefault="001A1EF2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47. Участникам Конкурса оформляются и высылаются официальные приглашения, которые являются основанием для получения визы для въезда на территорию Российской Федерации.</w:t>
      </w:r>
    </w:p>
    <w:p w:rsidR="001A1EF2" w:rsidRPr="008333A8" w:rsidRDefault="001A1EF2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48. Направление заявки на участие в Конкурсе свидетельствует о полном согласии кандидата с условиями, изложенными в Положении. </w:t>
      </w:r>
    </w:p>
    <w:p w:rsidR="00531FE1" w:rsidRPr="008333A8" w:rsidRDefault="00531FE1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FE1" w:rsidRPr="008333A8" w:rsidRDefault="00531FE1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7E8F" w:rsidRPr="008333A8" w:rsidRDefault="00407E8F" w:rsidP="00F60E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7E8F" w:rsidRPr="008333A8" w:rsidRDefault="00407E8F" w:rsidP="00F60E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1FE1" w:rsidRPr="008333A8" w:rsidRDefault="00531FE1" w:rsidP="00F60E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ПРОГРАММНЫЕ ТРЕБОВАНИЯ</w:t>
      </w:r>
    </w:p>
    <w:p w:rsidR="00531FE1" w:rsidRPr="008333A8" w:rsidRDefault="00531FE1" w:rsidP="00F60E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Международного конкурса скрипачей имени Ю.И. Янкелевича</w:t>
      </w:r>
    </w:p>
    <w:p w:rsidR="00C77CA1" w:rsidRPr="008333A8" w:rsidRDefault="001A1EF2" w:rsidP="00F60E6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(младшая) возрастная категория</w:t>
      </w:r>
    </w:p>
    <w:p w:rsidR="003F7DC9" w:rsidRPr="008333A8" w:rsidRDefault="001A1EF2" w:rsidP="003F7DC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Отборочный тур</w:t>
      </w:r>
    </w:p>
    <w:p w:rsidR="003F7DC9" w:rsidRPr="008333A8" w:rsidRDefault="001A1EF2" w:rsidP="00757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Свободная программа, обязательно включающая в себя: </w:t>
      </w:r>
    </w:p>
    <w:p w:rsidR="003F7DC9" w:rsidRPr="008333A8" w:rsidRDefault="001A1EF2" w:rsidP="003F7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Виртуозное произведение. </w:t>
      </w:r>
    </w:p>
    <w:p w:rsidR="003F7DC9" w:rsidRPr="008333A8" w:rsidRDefault="001A1EF2" w:rsidP="003F7D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Кантиленное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произведение.</w:t>
      </w:r>
    </w:p>
    <w:p w:rsidR="003F7DC9" w:rsidRPr="008333A8" w:rsidRDefault="001A1EF2" w:rsidP="003F7D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отборочный тур направляется видеозапись исполнения произведения продолжительностью до 15 минут в одном из удобных для кандидата формате: .mp4, .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avi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wmv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flv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.3gp, .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mpg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7DC9" w:rsidRPr="008333A8" w:rsidRDefault="001A1EF2" w:rsidP="00F60E6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тур</w:t>
      </w:r>
    </w:p>
    <w:p w:rsidR="003F7DC9" w:rsidRPr="008333A8" w:rsidRDefault="008F5F27" w:rsidP="00F60E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Бах 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 разнохарактерные части из любой Сонаты или Партиты для скрипки соло.</w:t>
      </w:r>
    </w:p>
    <w:p w:rsidR="003F7DC9" w:rsidRPr="008333A8" w:rsidRDefault="001A1EF2" w:rsidP="00F60E6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выбору участника:</w:t>
      </w:r>
    </w:p>
    <w:p w:rsidR="003F7DC9" w:rsidRPr="008333A8" w:rsidRDefault="001A1EF2" w:rsidP="00F60E6B">
      <w:pPr>
        <w:spacing w:after="0" w:line="240" w:lineRule="auto"/>
        <w:ind w:left="707" w:firstLine="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Н. Паганини – любой каприс по выбору участника;</w:t>
      </w:r>
    </w:p>
    <w:p w:rsidR="003F7DC9" w:rsidRPr="008333A8" w:rsidRDefault="001A1EF2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Г. Венявский – любой этюд-каприс из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10 или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18; </w:t>
      </w:r>
    </w:p>
    <w:p w:rsidR="003F7DC9" w:rsidRPr="008333A8" w:rsidRDefault="001A1EF2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Донт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любые этюды или каприсы из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35 или любое подготовительное упражнение из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37; </w:t>
      </w:r>
    </w:p>
    <w:p w:rsidR="003F7DC9" w:rsidRPr="008333A8" w:rsidRDefault="001A1EF2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П. Роде – любой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каприc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24 каприсов.</w:t>
      </w:r>
    </w:p>
    <w:p w:rsidR="00F60E6B" w:rsidRPr="008333A8" w:rsidRDefault="001A1EF2" w:rsidP="00F60E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Виртуозная пьеса для скрипки и фортепиано по выбору участника.</w:t>
      </w:r>
    </w:p>
    <w:p w:rsidR="00F60E6B" w:rsidRPr="008333A8" w:rsidRDefault="001A1EF2" w:rsidP="00F60E6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тур</w:t>
      </w:r>
    </w:p>
    <w:p w:rsidR="00F60E6B" w:rsidRPr="008333A8" w:rsidRDefault="001A1EF2" w:rsidP="00F60E6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Обязательная пьеса – Александров "Ария". Скачать ноты: </w:t>
      </w:r>
      <w:hyperlink r:id="rId8" w:tgtFrame="_blank" w:history="1">
        <w:r w:rsidRPr="008333A8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Соло</w:t>
        </w:r>
      </w:hyperlink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9" w:tgtFrame="_blank" w:history="1">
        <w:r w:rsidRPr="008333A8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С фортепиано</w:t>
        </w:r>
      </w:hyperlink>
    </w:p>
    <w:p w:rsidR="00F60E6B" w:rsidRPr="008333A8" w:rsidRDefault="001A1EF2" w:rsidP="00F60E6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концертов для скрипки с оркестром:</w:t>
      </w:r>
    </w:p>
    <w:p w:rsidR="00F60E6B" w:rsidRPr="008333A8" w:rsidRDefault="001A1EF2" w:rsidP="00F60E6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Брух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Концерт для скрипки с оркестром № 1 соль минор,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26 (2-я и 3-я части);</w:t>
      </w:r>
    </w:p>
    <w:p w:rsidR="00F60E6B" w:rsidRPr="008333A8" w:rsidRDefault="001A1EF2" w:rsidP="00F60E6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Брух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Шотландская фантазия для скрипки с оркестром в ми-бемоль мажор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46 (1-я и 2-я части); </w:t>
      </w:r>
    </w:p>
    <w:p w:rsidR="00F60E6B" w:rsidRPr="008333A8" w:rsidRDefault="001A1EF2" w:rsidP="00F60E6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Кабалевский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Концерт для скрипки с оркестром </w:t>
      </w:r>
      <w:proofErr w:type="gram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мажор</w:t>
      </w:r>
      <w:proofErr w:type="gram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48 (1-я или 2-я и 3-я части);</w:t>
      </w:r>
    </w:p>
    <w:p w:rsidR="00F60E6B" w:rsidRPr="008333A8" w:rsidRDefault="001A1EF2" w:rsidP="00F60E6B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А. Хачатурян – Концерт для скрипки с оркестром ре минор (1-я часть или 2-я и 3-я части);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Ф. Мендельсон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Бартольди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Концерт для скрипки с оркестром ми минор,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64 (1-я часть или 2-я и 3-я части);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П. Роде – Концерт для скрипки с оркестром № 7 ля минор,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9 (1-я часть или 2-я и 3-я части);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С. Сен-Санс – Концерт для скрипки с оркестром № 3 в си минор. 61 (1-я часть или 2-я и 3-я части);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Вьетан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Концерт для скрипки с оркестром № 4 ре минор,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31;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Вьетан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Концерт для скрипки с оркестром № 5 ля минор,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37;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Дж. Б.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Виотти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Концерт для скрипки с оркестром № 22 ля минор (1-я часть или 2-я и 3-я части);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Г. Венявский – Концерт для скрипки с оркестром № 2 ре минор,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22 (1-я часть или 2-я и 3-я части); 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Г. Венявский –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Концертный полонез для скрипки с оркестром № 1 ре мажор,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4;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Г. Венявский – Блестящий полонез для скрипки с оркестром № 2 ля мажор,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21;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Лало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«Испанская симфония» для скрипки с оркестром,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21 (1 часть).</w:t>
      </w:r>
    </w:p>
    <w:p w:rsidR="0004413F" w:rsidRPr="008333A8" w:rsidRDefault="0004413F" w:rsidP="00F60E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E6B" w:rsidRPr="008333A8" w:rsidRDefault="001A1EF2" w:rsidP="00F60E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Вторая (старшая) возрастная категория</w:t>
      </w:r>
    </w:p>
    <w:p w:rsidR="00F60E6B" w:rsidRPr="008333A8" w:rsidRDefault="001A1EF2" w:rsidP="00F60E6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Отборочный тур по видеозаписям</w:t>
      </w:r>
    </w:p>
    <w:p w:rsidR="00F60E6B" w:rsidRPr="008333A8" w:rsidRDefault="001A1EF2" w:rsidP="00F60E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0E6B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Свободная программа, обязательно включающая в себя:</w:t>
      </w:r>
    </w:p>
    <w:p w:rsidR="00F60E6B" w:rsidRPr="008333A8" w:rsidRDefault="001A1EF2" w:rsidP="00F60E6B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Полифоническое произведение; </w:t>
      </w:r>
    </w:p>
    <w:p w:rsidR="00F60E6B" w:rsidRPr="008333A8" w:rsidRDefault="001A1EF2" w:rsidP="00F60E6B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Виртуозное произведение;</w:t>
      </w:r>
    </w:p>
    <w:p w:rsidR="00F60E6B" w:rsidRPr="008333A8" w:rsidRDefault="001A1EF2" w:rsidP="00F60E6B">
      <w:pPr>
        <w:pStyle w:val="a3"/>
        <w:numPr>
          <w:ilvl w:val="0"/>
          <w:numId w:val="5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Произведение эпохи классицизма (первая или вторая и третья часть сонаты или классические вариации).</w:t>
      </w:r>
    </w:p>
    <w:p w:rsidR="00F60E6B" w:rsidRPr="008333A8" w:rsidRDefault="00F60E6B" w:rsidP="00F60E6B">
      <w:pPr>
        <w:pStyle w:val="a3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Ограничение по времени звучания записи отборочного тура – не менее 20 минут и не более 30 минут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0E6B" w:rsidRPr="008333A8" w:rsidRDefault="00F60E6B" w:rsidP="00F60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E6B" w:rsidRPr="008333A8" w:rsidRDefault="001A1EF2" w:rsidP="00F60E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тур</w:t>
      </w:r>
    </w:p>
    <w:p w:rsidR="00F60E6B" w:rsidRPr="008333A8" w:rsidRDefault="001A1EF2" w:rsidP="00F60E6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Бах – </w:t>
      </w:r>
      <w:r w:rsidR="008F5F27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произведение для скрипки 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 по выбору участника: </w:t>
      </w:r>
    </w:p>
    <w:p w:rsidR="00F60E6B" w:rsidRPr="008333A8" w:rsidRDefault="00F60E6B" w:rsidP="00F60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Адажио и фуга из Сонаты № 1 (соль минор, BWV 1001); </w:t>
      </w:r>
    </w:p>
    <w:p w:rsidR="00F60E6B" w:rsidRPr="008333A8" w:rsidRDefault="00F60E6B" w:rsidP="00F60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Аллеманда</w:t>
      </w:r>
      <w:proofErr w:type="spellEnd"/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Дубль, Куранта и Дубль из Партиты № 1 (си-бемоль минор, BWV 100); </w:t>
      </w:r>
    </w:p>
    <w:p w:rsidR="00F60E6B" w:rsidRPr="008333A8" w:rsidRDefault="001A1EF2" w:rsidP="00F60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Граве и фуга из Сонаты № 2 (ля минор, BWV 1003);</w:t>
      </w:r>
    </w:p>
    <w:p w:rsidR="00F60E6B" w:rsidRPr="008333A8" w:rsidRDefault="001A1EF2" w:rsidP="00F60E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Аллеманда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Куранта, Сарабанда, Жига из Партиты № 2 (ре минор, BWV 1004) или Чакона из Партиты № 2;</w:t>
      </w:r>
    </w:p>
    <w:p w:rsidR="00F60E6B" w:rsidRPr="008333A8" w:rsidRDefault="00F60E6B" w:rsidP="00F60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Адажио и фуга из Сонаты № 3 (</w:t>
      </w:r>
      <w:proofErr w:type="gramStart"/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мажор</w:t>
      </w:r>
      <w:proofErr w:type="gramEnd"/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BWV 1004);</w:t>
      </w:r>
    </w:p>
    <w:p w:rsidR="00F60E6B" w:rsidRPr="008333A8" w:rsidRDefault="001A1EF2" w:rsidP="00F60E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60E6B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Прелюдия,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Лур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Гавот в форме Рондо, Менуэт </w:t>
      </w:r>
      <w:proofErr w:type="gram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I,II</w:t>
      </w:r>
      <w:proofErr w:type="gram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Партиты № 3 (ми-мажор, BWV 1006). </w:t>
      </w:r>
    </w:p>
    <w:p w:rsidR="00F60E6B" w:rsidRPr="008333A8" w:rsidRDefault="001A1EF2" w:rsidP="00F60E6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Паганини – один из 24-х Каприсов </w:t>
      </w:r>
      <w:r w:rsidR="000768AA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скрипки 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соло. </w:t>
      </w:r>
    </w:p>
    <w:p w:rsidR="00F60E6B" w:rsidRPr="008333A8" w:rsidRDefault="001A1EF2" w:rsidP="00F60E6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Моцарт – один из концертов № 3, № 4, № 5 (К-216 соль мажор; К-218 ре мажор; К-219 ля мажор) I часть, с аккомпанементом фортепиано с каденциями (любые).</w:t>
      </w:r>
    </w:p>
    <w:p w:rsidR="00F60E6B" w:rsidRPr="008333A8" w:rsidRDefault="00F60E6B" w:rsidP="00F60E6B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60E6B" w:rsidRPr="008333A8" w:rsidRDefault="001A1EF2" w:rsidP="00F60E6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тур</w:t>
      </w:r>
    </w:p>
    <w:p w:rsidR="00F60E6B" w:rsidRPr="008333A8" w:rsidRDefault="001A1EF2" w:rsidP="00F60E6B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Соната — одна на выбор участника: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Л. Бетховен любая из 10;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Й. Брамс – № 1, № 2, № 3;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Р. Шуман – № 1, № 2, №3;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Барток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№ 1, №2;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К. Дебюсси; - М. Равель;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С. Прокофьев – № 1, №2;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С. Франк;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Д. Шостакович;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Яначек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К. Шимановский;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Вайнберг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№ 2; </w:t>
      </w:r>
    </w:p>
    <w:p w:rsidR="00E34CDC" w:rsidRPr="008333A8" w:rsidRDefault="001A1EF2" w:rsidP="00E34CDC">
      <w:pPr>
        <w:tabs>
          <w:tab w:val="left" w:pos="709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Шнитке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№ 1, № 2.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выборе 4-х частного произведения, по решению </w:t>
      </w:r>
      <w:r w:rsidR="00757CA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Жюри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возможно исполнение сонаты не в полном объеме. </w:t>
      </w:r>
    </w:p>
    <w:p w:rsidR="00E34CDC" w:rsidRPr="008333A8" w:rsidRDefault="001A1EF2" w:rsidP="00E34CD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Миниатюра по выбору участника, соло или с фортепиано (можно транскрипцию). </w:t>
      </w:r>
    </w:p>
    <w:p w:rsidR="00E34CDC" w:rsidRPr="008333A8" w:rsidRDefault="001A1EF2" w:rsidP="00E34CD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Современная пьеса (со второй половины XX века до наших дней) длительностью не более 12 минут.</w:t>
      </w:r>
    </w:p>
    <w:p w:rsidR="00E34CDC" w:rsidRPr="008333A8" w:rsidRDefault="001A1EF2" w:rsidP="00E34CD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Виртуозная пьеса — одна на выбор участника: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Барток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Рапсодия № 1, № 2;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Ваксман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Фантазия «Кармен»;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Г. Венявский – Полонез ре мажор, ля мажор;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Г. Венявский – Вариации на оригинальную тему;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Г. Венявский – Вариации на тему из оперы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Гуно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«Фауст»;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П. Сарасате – «Кармен», «Баскское каприччио»;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Е.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Хубай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«Кармен»;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Изаи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Сонаты №3, № 6 </w:t>
      </w:r>
      <w:r w:rsidR="00932ACA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скрипки 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соло;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Н. Паганини – «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Пальпити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«Пляска ведьм»;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М. Равель – «Цыганка»;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К. Сен-Санс – «Рондо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каприччиозо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Хаванез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«Этюд в форме вальса»;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П. Чайковский – «Вальс-скерцо»;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Э. </w:t>
      </w:r>
      <w:proofErr w:type="spellStart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Шоссон</w:t>
      </w:r>
      <w:proofErr w:type="spellEnd"/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«Поэма»; </w:t>
      </w:r>
    </w:p>
    <w:p w:rsidR="00E34CDC" w:rsidRPr="008333A8" w:rsidRDefault="001A1EF2" w:rsidP="00E34CDC">
      <w:pPr>
        <w:tabs>
          <w:tab w:val="left" w:pos="851"/>
        </w:tabs>
        <w:spacing w:after="0" w:line="24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Ф. Шуберт – Рондо.</w:t>
      </w:r>
    </w:p>
    <w:p w:rsidR="00E34CDC" w:rsidRPr="008333A8" w:rsidRDefault="00E34CDC" w:rsidP="00E34CD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4CDC" w:rsidRPr="008333A8" w:rsidRDefault="001A1EF2" w:rsidP="00E34CD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Третий тур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 концертов по выбору участника: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Б. </w:t>
      </w:r>
      <w:proofErr w:type="spellStart"/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Барток</w:t>
      </w:r>
      <w:proofErr w:type="spellEnd"/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№ 2;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Л. Бетховен;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А. Берг;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Й. Брамс;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А. Глазунов;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А. Дворжак;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Э. </w:t>
      </w:r>
      <w:proofErr w:type="spellStart"/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Лало</w:t>
      </w:r>
      <w:proofErr w:type="spellEnd"/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Испанская симфония (все части);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Ф. Мендельсон;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Н. Паганини –</w:t>
      </w: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С. Прокофьев –№ 1, № 2;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Я. Сибелиус; </w:t>
      </w:r>
    </w:p>
    <w:p w:rsidR="00E34CDC" w:rsidRPr="008333A8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П. Чайковский; </w:t>
      </w:r>
    </w:p>
    <w:p w:rsidR="00CD7A7B" w:rsidRPr="00E34CDC" w:rsidRDefault="00E34CDC" w:rsidP="00E34CD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A1EF2" w:rsidRPr="00833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Д. Шостакович – № 1, № 2.</w:t>
      </w:r>
    </w:p>
    <w:sectPr w:rsidR="00CD7A7B" w:rsidRPr="00E3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67FC"/>
    <w:multiLevelType w:val="hybridMultilevel"/>
    <w:tmpl w:val="2E1A2AFC"/>
    <w:lvl w:ilvl="0" w:tplc="A7DE7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985C2D"/>
    <w:multiLevelType w:val="hybridMultilevel"/>
    <w:tmpl w:val="0D6C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78C"/>
    <w:multiLevelType w:val="hybridMultilevel"/>
    <w:tmpl w:val="12FA3E34"/>
    <w:lvl w:ilvl="0" w:tplc="9F3AFE9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A28A5"/>
    <w:multiLevelType w:val="hybridMultilevel"/>
    <w:tmpl w:val="34B8E866"/>
    <w:lvl w:ilvl="0" w:tplc="D460DD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DD7EB5"/>
    <w:multiLevelType w:val="hybridMultilevel"/>
    <w:tmpl w:val="BBB24FC8"/>
    <w:lvl w:ilvl="0" w:tplc="9626D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8692E"/>
    <w:multiLevelType w:val="hybridMultilevel"/>
    <w:tmpl w:val="A6045D1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0F6602"/>
    <w:multiLevelType w:val="hybridMultilevel"/>
    <w:tmpl w:val="8F02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7B"/>
    <w:rsid w:val="0004413F"/>
    <w:rsid w:val="000768AA"/>
    <w:rsid w:val="00081A0C"/>
    <w:rsid w:val="000948D5"/>
    <w:rsid w:val="00113A77"/>
    <w:rsid w:val="00131D2D"/>
    <w:rsid w:val="00151FAF"/>
    <w:rsid w:val="001547C6"/>
    <w:rsid w:val="00155770"/>
    <w:rsid w:val="001A1EF2"/>
    <w:rsid w:val="001C0CB4"/>
    <w:rsid w:val="001D3C9D"/>
    <w:rsid w:val="00212360"/>
    <w:rsid w:val="002D65C4"/>
    <w:rsid w:val="00390F42"/>
    <w:rsid w:val="003B6125"/>
    <w:rsid w:val="003F7DC9"/>
    <w:rsid w:val="00407E8F"/>
    <w:rsid w:val="004205FD"/>
    <w:rsid w:val="0043459A"/>
    <w:rsid w:val="00491D5F"/>
    <w:rsid w:val="004E0EF6"/>
    <w:rsid w:val="00517675"/>
    <w:rsid w:val="00531FE1"/>
    <w:rsid w:val="00553BBF"/>
    <w:rsid w:val="00564B0B"/>
    <w:rsid w:val="005A4C2A"/>
    <w:rsid w:val="005D0D10"/>
    <w:rsid w:val="00614539"/>
    <w:rsid w:val="00680450"/>
    <w:rsid w:val="006C0029"/>
    <w:rsid w:val="006E55F7"/>
    <w:rsid w:val="00705A87"/>
    <w:rsid w:val="007233D5"/>
    <w:rsid w:val="00726C03"/>
    <w:rsid w:val="00757CA2"/>
    <w:rsid w:val="007A16F3"/>
    <w:rsid w:val="007A1C6A"/>
    <w:rsid w:val="008333A8"/>
    <w:rsid w:val="00845466"/>
    <w:rsid w:val="008A6B69"/>
    <w:rsid w:val="008C47F6"/>
    <w:rsid w:val="008E55BB"/>
    <w:rsid w:val="008F5F27"/>
    <w:rsid w:val="00932ACA"/>
    <w:rsid w:val="009A1E7E"/>
    <w:rsid w:val="00A21A68"/>
    <w:rsid w:val="00A364DC"/>
    <w:rsid w:val="00A924DE"/>
    <w:rsid w:val="00A931F9"/>
    <w:rsid w:val="00AB1FF0"/>
    <w:rsid w:val="00AB7F3B"/>
    <w:rsid w:val="00AD5DA0"/>
    <w:rsid w:val="00B0214B"/>
    <w:rsid w:val="00B478F3"/>
    <w:rsid w:val="00B64CAA"/>
    <w:rsid w:val="00B6771C"/>
    <w:rsid w:val="00B85C4F"/>
    <w:rsid w:val="00C07314"/>
    <w:rsid w:val="00C4405F"/>
    <w:rsid w:val="00C50819"/>
    <w:rsid w:val="00C73902"/>
    <w:rsid w:val="00C77CA1"/>
    <w:rsid w:val="00C822AF"/>
    <w:rsid w:val="00CA6093"/>
    <w:rsid w:val="00CD496C"/>
    <w:rsid w:val="00CD7A7B"/>
    <w:rsid w:val="00CD7CAF"/>
    <w:rsid w:val="00CE67D6"/>
    <w:rsid w:val="00D169B2"/>
    <w:rsid w:val="00D705AD"/>
    <w:rsid w:val="00D751FD"/>
    <w:rsid w:val="00DC421B"/>
    <w:rsid w:val="00DF7010"/>
    <w:rsid w:val="00E13FD9"/>
    <w:rsid w:val="00E328F1"/>
    <w:rsid w:val="00E34CDC"/>
    <w:rsid w:val="00EB024A"/>
    <w:rsid w:val="00F254AC"/>
    <w:rsid w:val="00F6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1BAFD-0DDE-4DEC-93BB-D03B3130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A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D7A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F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D4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ve.google.com/file/d/1o8Ye1fDhHLbYEqDdNdZ9giu7TZkrO739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kelevit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to:info@yankelevitc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ankelevitch.com/registra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rive.google.com/file/d/1-34FIBRFJpzNhjfHSGM51RehlBgnihNN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2526</Words>
  <Characters>14401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Музыкальное Обозрение</cp:lastModifiedBy>
  <cp:revision>2</cp:revision>
  <cp:lastPrinted>2019-10-16T04:31:00Z</cp:lastPrinted>
  <dcterms:created xsi:type="dcterms:W3CDTF">2019-11-04T08:56:00Z</dcterms:created>
  <dcterms:modified xsi:type="dcterms:W3CDTF">2019-11-04T08:56:00Z</dcterms:modified>
</cp:coreProperties>
</file>